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81D" w:rsidRDefault="00907271">
      <w:pPr>
        <w:ind w:left="536" w:right="533"/>
        <w:jc w:val="center"/>
        <w:rPr>
          <w:rFonts w:ascii="Calibri Light"/>
          <w:sz w:val="56"/>
        </w:rPr>
      </w:pPr>
      <w:r>
        <w:rPr>
          <w:rFonts w:ascii="Calibri Light"/>
          <w:sz w:val="56"/>
        </w:rPr>
        <w:t>CHARTE DE BONNE CONDUITE</w:t>
      </w:r>
    </w:p>
    <w:p w:rsidR="0020681D" w:rsidRDefault="00907271">
      <w:pPr>
        <w:pStyle w:val="Titre2"/>
        <w:spacing w:before="366"/>
      </w:pPr>
      <w:r>
        <w:pict>
          <v:line id="_x0000_s1027" style="position:absolute;left:0;text-align:left;z-index:-251658240;mso-wrap-distance-left:0;mso-wrap-distance-right:0;mso-position-horizontal-relative:page" from="70.55pt,43pt" to="524.75pt,43pt" strokecolor="#585858" strokeweight=".48pt">
            <w10:wrap type="topAndBottom" anchorx="page"/>
          </v:line>
        </w:pict>
      </w:r>
      <w:r>
        <w:rPr>
          <w:sz w:val="36"/>
        </w:rPr>
        <w:t>O</w:t>
      </w:r>
      <w:r>
        <w:t>BJET DE LA CHARTE</w:t>
      </w:r>
    </w:p>
    <w:p w:rsidR="0020681D" w:rsidRDefault="0020681D">
      <w:pPr>
        <w:pStyle w:val="Corpsdetexte"/>
        <w:spacing w:before="1"/>
        <w:rPr>
          <w:rFonts w:ascii="Calibri Light"/>
          <w:sz w:val="6"/>
        </w:rPr>
      </w:pPr>
    </w:p>
    <w:p w:rsidR="0020681D" w:rsidRDefault="00907271" w:rsidP="00907271">
      <w:pPr>
        <w:pStyle w:val="Corpsdetexte"/>
        <w:spacing w:before="56" w:line="256" w:lineRule="auto"/>
        <w:ind w:left="139"/>
        <w:jc w:val="both"/>
      </w:pPr>
      <w:r>
        <w:t>Conduire est un acte de travail. L’objet de ce document est de faire valoir les droits et devoirs de l’employeur et de ses employés concernant la sécurité routière.</w:t>
      </w:r>
    </w:p>
    <w:p w:rsidR="0020681D" w:rsidRDefault="0020681D">
      <w:pPr>
        <w:pStyle w:val="Corpsdetexte"/>
        <w:spacing w:before="4"/>
        <w:rPr>
          <w:sz w:val="30"/>
        </w:rPr>
      </w:pPr>
    </w:p>
    <w:p w:rsidR="0020681D" w:rsidRDefault="00907271">
      <w:pPr>
        <w:pStyle w:val="Titre2"/>
      </w:pPr>
      <w:r>
        <w:pict>
          <v:line id="_x0000_s1026" style="position:absolute;left:0;text-align:left;z-index:-251657216;mso-wrap-distance-left:0;mso-wrap-distance-right:0;mso-position-horizontal-relative:page" from="70.55pt,24.7pt" to="524.75pt,24.7pt" strokecolor="#585858" strokeweight=".48pt">
            <w10:wrap type="topAndBottom" anchorx="page"/>
          </v:line>
        </w:pict>
      </w:r>
      <w:r>
        <w:rPr>
          <w:sz w:val="36"/>
        </w:rPr>
        <w:t>R</w:t>
      </w:r>
      <w:r>
        <w:t>APPEL DES OBLIGATIONS</w:t>
      </w:r>
    </w:p>
    <w:p w:rsidR="0020681D" w:rsidRDefault="0020681D">
      <w:pPr>
        <w:pStyle w:val="Corpsdetexte"/>
        <w:spacing w:before="10"/>
        <w:rPr>
          <w:rFonts w:ascii="Calibri Light"/>
          <w:sz w:val="23"/>
        </w:rPr>
      </w:pPr>
    </w:p>
    <w:p w:rsidR="0020681D" w:rsidRDefault="00907271">
      <w:pPr>
        <w:pStyle w:val="Corpsdetexte"/>
        <w:spacing w:before="44"/>
        <w:ind w:left="142"/>
        <w:rPr>
          <w:rFonts w:ascii="Calibri Light" w:hAnsi="Calibri Light"/>
        </w:rPr>
      </w:pPr>
      <w:r>
        <w:rPr>
          <w:rFonts w:ascii="Calibri Light" w:hAnsi="Calibri Light"/>
          <w:sz w:val="28"/>
        </w:rPr>
        <w:t>L’</w:t>
      </w:r>
      <w:r>
        <w:rPr>
          <w:rFonts w:ascii="Calibri Light" w:hAnsi="Calibri Light"/>
        </w:rPr>
        <w:t>EMPLOYEUR</w:t>
      </w:r>
    </w:p>
    <w:p w:rsidR="0020681D" w:rsidRDefault="00907271">
      <w:pPr>
        <w:pStyle w:val="Corpsdetexte"/>
        <w:spacing w:before="23" w:line="259" w:lineRule="auto"/>
        <w:ind w:left="139" w:right="127"/>
        <w:jc w:val="both"/>
      </w:pPr>
      <w:r>
        <w:t>Lors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transmission</w:t>
      </w:r>
      <w:r>
        <w:rPr>
          <w:spacing w:val="-11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véhicule</w:t>
      </w:r>
      <w:r>
        <w:rPr>
          <w:spacing w:val="-11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son</w:t>
      </w:r>
      <w:r>
        <w:rPr>
          <w:spacing w:val="-12"/>
        </w:rPr>
        <w:t xml:space="preserve"> </w:t>
      </w:r>
      <w:r>
        <w:t>employé,</w:t>
      </w:r>
      <w:r>
        <w:rPr>
          <w:spacing w:val="-11"/>
        </w:rPr>
        <w:t xml:space="preserve"> </w:t>
      </w:r>
      <w:r>
        <w:t>l’employeur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pour</w:t>
      </w:r>
      <w:r>
        <w:rPr>
          <w:spacing w:val="-13"/>
        </w:rPr>
        <w:t xml:space="preserve"> </w:t>
      </w:r>
      <w:r>
        <w:t>obligation</w:t>
      </w:r>
      <w:r>
        <w:rPr>
          <w:spacing w:val="-12"/>
        </w:rPr>
        <w:t xml:space="preserve"> </w:t>
      </w:r>
      <w:r>
        <w:t>d’informer</w:t>
      </w:r>
      <w:r>
        <w:rPr>
          <w:spacing w:val="-12"/>
        </w:rPr>
        <w:t xml:space="preserve"> </w:t>
      </w:r>
      <w:r>
        <w:t>l’employé sur le Code de la route, le civisme au volant, et la bonne tenue de ses papiers (permis, contrôle technique, carte grise,</w:t>
      </w:r>
      <w:r>
        <w:rPr>
          <w:spacing w:val="1"/>
        </w:rPr>
        <w:t xml:space="preserve"> </w:t>
      </w:r>
      <w:r>
        <w:t>etc…).</w:t>
      </w:r>
    </w:p>
    <w:p w:rsidR="0020681D" w:rsidRDefault="00907271">
      <w:pPr>
        <w:pStyle w:val="Corpsdetexte"/>
        <w:spacing w:before="159" w:line="259" w:lineRule="auto"/>
        <w:ind w:left="139" w:right="128"/>
        <w:jc w:val="both"/>
      </w:pPr>
      <w:r>
        <w:t>L’employeur</w:t>
      </w:r>
      <w:r>
        <w:t xml:space="preserve"> a pour obligation de fournir à son employé un véhicule en bon état (autrement dit un véhicule dont les dates de révisions et de contrôle technique sont inférieures à moins de trois mois), ainsi qu’un carnet de suivi du véhicule.</w:t>
      </w:r>
    </w:p>
    <w:p w:rsidR="0020681D" w:rsidRDefault="00907271">
      <w:pPr>
        <w:pStyle w:val="Corpsdetexte"/>
        <w:spacing w:before="157"/>
        <w:ind w:left="139"/>
        <w:jc w:val="both"/>
      </w:pPr>
      <w:r>
        <w:t xml:space="preserve">L’employeur doit vérifier </w:t>
      </w:r>
      <w:r>
        <w:t>que le carnet de suivi du véhicule est bien tenu par son employé.</w:t>
      </w:r>
    </w:p>
    <w:p w:rsidR="0020681D" w:rsidRDefault="00907271">
      <w:pPr>
        <w:pStyle w:val="Corpsdetexte"/>
        <w:spacing w:before="185" w:line="254" w:lineRule="auto"/>
        <w:ind w:left="139" w:right="128"/>
        <w:jc w:val="both"/>
      </w:pPr>
      <w:r>
        <w:t xml:space="preserve">L’employeur a également pour obligation de sensibiliser son employé en cas d’infraction (procès- </w:t>
      </w:r>
      <w:proofErr w:type="gramStart"/>
      <w:r>
        <w:t>verbal</w:t>
      </w:r>
      <w:proofErr w:type="gramEnd"/>
      <w:r>
        <w:t>, perte de points sur le permis), si celle-ci a eu lieu dans le cadre de ses fonctions.</w:t>
      </w:r>
      <w:bookmarkStart w:id="0" w:name="_GoBack"/>
      <w:bookmarkEnd w:id="0"/>
    </w:p>
    <w:p w:rsidR="0020681D" w:rsidRDefault="00907271">
      <w:pPr>
        <w:pStyle w:val="Corpsdetexte"/>
        <w:spacing w:before="170" w:line="256" w:lineRule="auto"/>
        <w:ind w:left="139" w:right="128"/>
        <w:jc w:val="both"/>
      </w:pPr>
      <w:r>
        <w:t>L’employeur</w:t>
      </w:r>
      <w:r>
        <w:rPr>
          <w:spacing w:val="-10"/>
        </w:rPr>
        <w:t xml:space="preserve"> </w:t>
      </w:r>
      <w:r>
        <w:t>s’engage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organiser</w:t>
      </w:r>
      <w:r>
        <w:rPr>
          <w:spacing w:val="-7"/>
        </w:rPr>
        <w:t xml:space="preserve"> </w:t>
      </w:r>
      <w:r>
        <w:t>une</w:t>
      </w:r>
      <w:r>
        <w:rPr>
          <w:spacing w:val="-9"/>
        </w:rPr>
        <w:t xml:space="preserve"> </w:t>
      </w:r>
      <w:r>
        <w:t>journée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formation</w:t>
      </w:r>
      <w:r>
        <w:rPr>
          <w:spacing w:val="-10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sécurité</w:t>
      </w:r>
      <w:r>
        <w:rPr>
          <w:spacing w:val="-9"/>
        </w:rPr>
        <w:t xml:space="preserve"> </w:t>
      </w:r>
      <w:r>
        <w:t>routière</w:t>
      </w:r>
      <w:r>
        <w:rPr>
          <w:spacing w:val="-6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l’employé</w:t>
      </w:r>
      <w:r>
        <w:rPr>
          <w:spacing w:val="-6"/>
        </w:rPr>
        <w:t xml:space="preserve"> </w:t>
      </w:r>
      <w:r>
        <w:t>au moment où celui-ci va récupérer son véhicule de fonction, et une formation de remise à niveau tous les deux ans. Cette journée comportera deux phases de formation</w:t>
      </w:r>
      <w:r>
        <w:rPr>
          <w:spacing w:val="-11"/>
        </w:rPr>
        <w:t xml:space="preserve"> </w:t>
      </w:r>
      <w:r>
        <w:t>:</w:t>
      </w:r>
    </w:p>
    <w:p w:rsidR="0020681D" w:rsidRDefault="00907271">
      <w:pPr>
        <w:pStyle w:val="Paragraphedeliste"/>
        <w:numPr>
          <w:ilvl w:val="0"/>
          <w:numId w:val="1"/>
        </w:numPr>
        <w:tabs>
          <w:tab w:val="left" w:pos="859"/>
          <w:tab w:val="left" w:pos="860"/>
        </w:tabs>
        <w:spacing w:before="168" w:line="259" w:lineRule="auto"/>
      </w:pPr>
      <w:r>
        <w:t>Une phase concernant les aspects techniques (vérification du véhicule : matériel obligat</w:t>
      </w:r>
      <w:r>
        <w:t>oire, niveaux, changement et pression des pneus,</w:t>
      </w:r>
      <w:r>
        <w:rPr>
          <w:spacing w:val="-7"/>
        </w:rPr>
        <w:t xml:space="preserve"> </w:t>
      </w:r>
      <w:r>
        <w:t>etc…)</w:t>
      </w:r>
    </w:p>
    <w:p w:rsidR="0020681D" w:rsidRDefault="00907271">
      <w:pPr>
        <w:pStyle w:val="Paragraphedeliste"/>
        <w:numPr>
          <w:ilvl w:val="0"/>
          <w:numId w:val="1"/>
        </w:numPr>
        <w:tabs>
          <w:tab w:val="left" w:pos="859"/>
          <w:tab w:val="left" w:pos="860"/>
        </w:tabs>
        <w:spacing w:line="256" w:lineRule="auto"/>
        <w:ind w:right="129"/>
      </w:pPr>
      <w:r>
        <w:t>Une phase concernant la prévention (alcool, drogue, vitesse, temps de réaction, stress, fatigue).</w:t>
      </w:r>
    </w:p>
    <w:p w:rsidR="0020681D" w:rsidRDefault="00907271">
      <w:pPr>
        <w:pStyle w:val="Corpsdetexte"/>
        <w:spacing w:before="160"/>
        <w:ind w:left="140"/>
        <w:jc w:val="both"/>
      </w:pPr>
      <w:r>
        <w:t>La journée de formation fera l’objet d’une attestation pour l’employé.</w:t>
      </w:r>
    </w:p>
    <w:p w:rsidR="0020681D" w:rsidRDefault="0020681D">
      <w:pPr>
        <w:pStyle w:val="Corpsdetexte"/>
        <w:spacing w:before="11"/>
        <w:rPr>
          <w:sz w:val="31"/>
        </w:rPr>
      </w:pPr>
    </w:p>
    <w:p w:rsidR="0020681D" w:rsidRDefault="00907271">
      <w:pPr>
        <w:ind w:left="142"/>
        <w:rPr>
          <w:rFonts w:ascii="Calibri Light" w:hAnsi="Calibri Light"/>
        </w:rPr>
      </w:pPr>
      <w:r>
        <w:rPr>
          <w:rFonts w:ascii="Calibri Light" w:hAnsi="Calibri Light"/>
          <w:sz w:val="28"/>
        </w:rPr>
        <w:t>L’</w:t>
      </w:r>
      <w:r>
        <w:rPr>
          <w:rFonts w:ascii="Calibri Light" w:hAnsi="Calibri Light"/>
        </w:rPr>
        <w:t>EMPLOYE</w:t>
      </w:r>
    </w:p>
    <w:p w:rsidR="0020681D" w:rsidRDefault="00907271">
      <w:pPr>
        <w:pStyle w:val="Corpsdetexte"/>
        <w:spacing w:before="23" w:line="256" w:lineRule="auto"/>
        <w:ind w:left="139" w:right="128"/>
        <w:jc w:val="both"/>
      </w:pPr>
      <w:r>
        <w:t>Lors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récupérati</w:t>
      </w:r>
      <w:r>
        <w:t>on</w:t>
      </w:r>
      <w:r>
        <w:rPr>
          <w:spacing w:val="-15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véhicule</w:t>
      </w:r>
      <w:r>
        <w:rPr>
          <w:spacing w:val="-12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l’employé,</w:t>
      </w:r>
      <w:r>
        <w:rPr>
          <w:spacing w:val="-15"/>
        </w:rPr>
        <w:t xml:space="preserve"> </w:t>
      </w:r>
      <w:r>
        <w:t>ce</w:t>
      </w:r>
      <w:r>
        <w:rPr>
          <w:spacing w:val="-12"/>
        </w:rPr>
        <w:t xml:space="preserve"> </w:t>
      </w:r>
      <w:r>
        <w:t>dernier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pour</w:t>
      </w:r>
      <w:r>
        <w:rPr>
          <w:spacing w:val="-16"/>
        </w:rPr>
        <w:t xml:space="preserve"> </w:t>
      </w:r>
      <w:r>
        <w:t>obligation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s’assurer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bonne tenue de ses papiers (permis, contrôle technique, carte grise, etc…) et d’en informer son employeur. Un rappel lui sera fait quant à ses obligations liées à l’utilisation du véhicule qui lui a été</w:t>
      </w:r>
      <w:r>
        <w:rPr>
          <w:spacing w:val="-27"/>
        </w:rPr>
        <w:t xml:space="preserve"> </w:t>
      </w:r>
      <w:r>
        <w:t>confié.</w:t>
      </w:r>
    </w:p>
    <w:p w:rsidR="0020681D" w:rsidRDefault="00907271">
      <w:pPr>
        <w:pStyle w:val="Corpsdetexte"/>
        <w:spacing w:before="167" w:line="259" w:lineRule="auto"/>
        <w:ind w:left="140" w:right="128"/>
        <w:jc w:val="both"/>
      </w:pPr>
      <w:r>
        <w:t xml:space="preserve">L’employé doit s’assurer que l’employeur lui </w:t>
      </w:r>
      <w:r>
        <w:t>a remis un véhicule en bon état, autrement dit un véhicule</w:t>
      </w:r>
      <w:r>
        <w:rPr>
          <w:spacing w:val="-6"/>
        </w:rPr>
        <w:t xml:space="preserve"> </w:t>
      </w:r>
      <w:r>
        <w:t>dont</w:t>
      </w:r>
      <w:r>
        <w:rPr>
          <w:spacing w:val="-5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dates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révisions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contrôle</w:t>
      </w:r>
      <w:r>
        <w:rPr>
          <w:spacing w:val="-6"/>
        </w:rPr>
        <w:t xml:space="preserve"> </w:t>
      </w:r>
      <w:r>
        <w:t>technique</w:t>
      </w:r>
      <w:r>
        <w:rPr>
          <w:spacing w:val="-5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inférieures</w:t>
      </w:r>
      <w:r>
        <w:rPr>
          <w:spacing w:val="-6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moins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trois</w:t>
      </w:r>
      <w:r>
        <w:rPr>
          <w:spacing w:val="-6"/>
        </w:rPr>
        <w:t xml:space="preserve"> </w:t>
      </w:r>
      <w:r>
        <w:t>mois.</w:t>
      </w:r>
      <w:r>
        <w:rPr>
          <w:spacing w:val="-7"/>
        </w:rPr>
        <w:t xml:space="preserve"> </w:t>
      </w:r>
      <w:r>
        <w:t>Si ce</w:t>
      </w:r>
      <w:r>
        <w:rPr>
          <w:spacing w:val="-4"/>
        </w:rPr>
        <w:t xml:space="preserve"> </w:t>
      </w:r>
      <w:r>
        <w:t>n’est</w:t>
      </w:r>
      <w:r>
        <w:rPr>
          <w:spacing w:val="-4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cas,</w:t>
      </w:r>
      <w:r>
        <w:rPr>
          <w:spacing w:val="-3"/>
        </w:rPr>
        <w:t xml:space="preserve"> </w:t>
      </w:r>
      <w:r>
        <w:t>l’employé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possibilité</w:t>
      </w:r>
      <w:r>
        <w:rPr>
          <w:spacing w:val="-3"/>
        </w:rPr>
        <w:t xml:space="preserve"> </w:t>
      </w:r>
      <w:r>
        <w:t>d’exercer</w:t>
      </w:r>
      <w:r>
        <w:rPr>
          <w:spacing w:val="-7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droit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retrait</w:t>
      </w:r>
      <w:r>
        <w:rPr>
          <w:spacing w:val="-4"/>
        </w:rPr>
        <w:t xml:space="preserve"> </w:t>
      </w:r>
      <w:r>
        <w:t>afin</w:t>
      </w:r>
      <w:r>
        <w:rPr>
          <w:spacing w:val="-4"/>
        </w:rPr>
        <w:t xml:space="preserve"> </w:t>
      </w:r>
      <w:r>
        <w:t>d’obliger</w:t>
      </w:r>
      <w:r>
        <w:rPr>
          <w:spacing w:val="-5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empl</w:t>
      </w:r>
      <w:r>
        <w:t>oyeur à entamer les démarches nécessaires au bon état du</w:t>
      </w:r>
      <w:r>
        <w:rPr>
          <w:spacing w:val="-5"/>
        </w:rPr>
        <w:t xml:space="preserve"> </w:t>
      </w:r>
      <w:r>
        <w:t>véhicule.</w:t>
      </w:r>
    </w:p>
    <w:p w:rsidR="0020681D" w:rsidRDefault="00907271">
      <w:pPr>
        <w:pStyle w:val="Corpsdetexte"/>
        <w:spacing w:before="160" w:line="256" w:lineRule="auto"/>
        <w:ind w:left="140" w:right="128"/>
        <w:jc w:val="both"/>
      </w:pPr>
      <w:r>
        <w:t>L’employé a pour obligation de remplir un carnet de suivi lui permettant d’assurer l’entretien de sa voiture et des papiers dans les délais nécessaires (vérifications systématiques tous les</w:t>
      </w:r>
      <w:r>
        <w:t xml:space="preserve"> 3000 km, date du contrôle technique, etc…)</w:t>
      </w:r>
    </w:p>
    <w:p w:rsidR="0020681D" w:rsidRDefault="0020681D">
      <w:pPr>
        <w:spacing w:line="256" w:lineRule="auto"/>
        <w:jc w:val="both"/>
        <w:sectPr w:rsidR="0020681D">
          <w:type w:val="continuous"/>
          <w:pgSz w:w="11900" w:h="16840"/>
          <w:pgMar w:top="600" w:right="1300" w:bottom="280" w:left="1300" w:header="720" w:footer="720" w:gutter="0"/>
          <w:cols w:space="720"/>
        </w:sectPr>
      </w:pPr>
    </w:p>
    <w:p w:rsidR="0020681D" w:rsidRDefault="00907271">
      <w:pPr>
        <w:pStyle w:val="Corpsdetexte"/>
        <w:spacing w:before="28" w:line="256" w:lineRule="auto"/>
        <w:ind w:left="139" w:right="129"/>
        <w:jc w:val="both"/>
      </w:pPr>
      <w:r>
        <w:lastRenderedPageBreak/>
        <w:t>L’employé doit informer son employeur en cas d’infraction (procès-verbal, perte de points sur le permis), si celle-ci a eu lieu dans le cadre de ses fonctions. Une action de sensibilisation sera a</w:t>
      </w:r>
      <w:r>
        <w:t>lors engagée par son employeur.</w:t>
      </w:r>
    </w:p>
    <w:p w:rsidR="0020681D" w:rsidRDefault="00907271">
      <w:pPr>
        <w:pStyle w:val="Corpsdetexte"/>
        <w:spacing w:before="167" w:line="254" w:lineRule="auto"/>
        <w:ind w:left="140" w:right="128"/>
        <w:jc w:val="both"/>
      </w:pPr>
      <w:r>
        <w:t>L’employé s’engage à participer à une journée de formation sur la sécurité routière au moment où celui-ci</w:t>
      </w:r>
      <w:r>
        <w:rPr>
          <w:spacing w:val="-5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récupérer</w:t>
      </w:r>
      <w:r>
        <w:rPr>
          <w:spacing w:val="-2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véhicule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fonction,</w:t>
      </w:r>
      <w:r>
        <w:rPr>
          <w:spacing w:val="-4"/>
        </w:rPr>
        <w:t xml:space="preserve"> </w:t>
      </w:r>
      <w:r>
        <w:t>et une</w:t>
      </w:r>
      <w:r>
        <w:rPr>
          <w:spacing w:val="-4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remise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niveau</w:t>
      </w:r>
      <w:r>
        <w:rPr>
          <w:spacing w:val="-2"/>
        </w:rPr>
        <w:t xml:space="preserve"> </w:t>
      </w:r>
      <w:r>
        <w:t>tous</w:t>
      </w:r>
      <w:r>
        <w:rPr>
          <w:spacing w:val="-4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deux</w:t>
      </w:r>
      <w:r>
        <w:rPr>
          <w:spacing w:val="-2"/>
        </w:rPr>
        <w:t xml:space="preserve"> </w:t>
      </w:r>
      <w:r>
        <w:t>ans.</w:t>
      </w:r>
    </w:p>
    <w:p w:rsidR="0020681D" w:rsidRDefault="00907271">
      <w:pPr>
        <w:pStyle w:val="Corpsdetexte"/>
        <w:spacing w:before="168"/>
        <w:ind w:left="140"/>
      </w:pPr>
      <w:r>
        <w:t>La journée de formation fera l’objet d’une attestation pour l’employé.</w:t>
      </w:r>
    </w:p>
    <w:p w:rsidR="0020681D" w:rsidRDefault="0020681D">
      <w:pPr>
        <w:pStyle w:val="Corpsdetexte"/>
      </w:pPr>
    </w:p>
    <w:p w:rsidR="0020681D" w:rsidRDefault="0020681D">
      <w:pPr>
        <w:pStyle w:val="Corpsdetexte"/>
      </w:pPr>
    </w:p>
    <w:p w:rsidR="0020681D" w:rsidRDefault="0020681D">
      <w:pPr>
        <w:pStyle w:val="Corpsdetexte"/>
      </w:pPr>
    </w:p>
    <w:p w:rsidR="0020681D" w:rsidRDefault="0020681D">
      <w:pPr>
        <w:pStyle w:val="Corpsdetexte"/>
      </w:pPr>
    </w:p>
    <w:p w:rsidR="0020681D" w:rsidRDefault="0020681D">
      <w:pPr>
        <w:pStyle w:val="Corpsdetexte"/>
      </w:pPr>
    </w:p>
    <w:p w:rsidR="0020681D" w:rsidRDefault="00907271">
      <w:pPr>
        <w:pStyle w:val="Corpsdetexte"/>
        <w:spacing w:before="186"/>
        <w:ind w:left="140"/>
      </w:pPr>
      <w:r>
        <w:t>Précédé de la mention Lu et Approuvé</w:t>
      </w:r>
    </w:p>
    <w:p w:rsidR="0020681D" w:rsidRDefault="0020681D">
      <w:pPr>
        <w:pStyle w:val="Corpsdetexte"/>
      </w:pPr>
    </w:p>
    <w:p w:rsidR="0020681D" w:rsidRDefault="0020681D">
      <w:pPr>
        <w:pStyle w:val="Corpsdetexte"/>
        <w:spacing w:before="9"/>
        <w:rPr>
          <w:sz w:val="29"/>
        </w:rPr>
      </w:pPr>
    </w:p>
    <w:p w:rsidR="0020681D" w:rsidRDefault="00907271">
      <w:pPr>
        <w:ind w:left="139"/>
        <w:rPr>
          <w:sz w:val="24"/>
        </w:rPr>
      </w:pPr>
      <w:r>
        <w:rPr>
          <w:sz w:val="24"/>
        </w:rPr>
        <w:t>Signature, précédée de la mention « Lu et Approuvé »</w:t>
      </w:r>
    </w:p>
    <w:p w:rsidR="0020681D" w:rsidRDefault="0020681D">
      <w:pPr>
        <w:pStyle w:val="Corpsdetexte"/>
        <w:rPr>
          <w:sz w:val="24"/>
        </w:rPr>
      </w:pPr>
    </w:p>
    <w:p w:rsidR="0020681D" w:rsidRDefault="0020681D">
      <w:pPr>
        <w:pStyle w:val="Corpsdetexte"/>
        <w:rPr>
          <w:sz w:val="24"/>
        </w:rPr>
      </w:pPr>
    </w:p>
    <w:p w:rsidR="0020681D" w:rsidRDefault="0020681D">
      <w:pPr>
        <w:pStyle w:val="Corpsdetexte"/>
        <w:rPr>
          <w:sz w:val="24"/>
        </w:rPr>
      </w:pPr>
    </w:p>
    <w:p w:rsidR="0020681D" w:rsidRDefault="0020681D">
      <w:pPr>
        <w:pStyle w:val="Corpsdetexte"/>
        <w:spacing w:before="8"/>
        <w:rPr>
          <w:sz w:val="19"/>
        </w:rPr>
      </w:pPr>
    </w:p>
    <w:p w:rsidR="0020681D" w:rsidRDefault="00907271">
      <w:pPr>
        <w:tabs>
          <w:tab w:val="left" w:pos="7810"/>
        </w:tabs>
        <w:ind w:left="255"/>
        <w:rPr>
          <w:rFonts w:ascii="Calibri Light" w:hAnsi="Calibri Light"/>
          <w:sz w:val="28"/>
        </w:rPr>
      </w:pPr>
      <w:r>
        <w:rPr>
          <w:rFonts w:ascii="Calibri Light" w:hAnsi="Calibri Light"/>
          <w:spacing w:val="-4"/>
          <w:sz w:val="28"/>
        </w:rPr>
        <w:t>L’EMPLOYEUR</w:t>
      </w:r>
      <w:r>
        <w:rPr>
          <w:rFonts w:ascii="Times New Roman" w:hAnsi="Times New Roman"/>
          <w:spacing w:val="-4"/>
          <w:sz w:val="28"/>
        </w:rPr>
        <w:tab/>
      </w:r>
      <w:r>
        <w:rPr>
          <w:rFonts w:ascii="Calibri Light" w:hAnsi="Calibri Light"/>
          <w:spacing w:val="-3"/>
          <w:sz w:val="28"/>
        </w:rPr>
        <w:t>L’EMPLOYE</w:t>
      </w: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rPr>
          <w:rFonts w:ascii="Calibri Light"/>
          <w:sz w:val="20"/>
        </w:rPr>
      </w:pPr>
    </w:p>
    <w:p w:rsidR="0020681D" w:rsidRDefault="0020681D">
      <w:pPr>
        <w:pStyle w:val="Corpsdetexte"/>
        <w:spacing w:before="10"/>
        <w:rPr>
          <w:rFonts w:ascii="Calibri Light"/>
          <w:sz w:val="17"/>
        </w:rPr>
      </w:pPr>
    </w:p>
    <w:p w:rsidR="0020681D" w:rsidRDefault="00907271">
      <w:pPr>
        <w:pStyle w:val="Corpsdetexte"/>
        <w:spacing w:before="57"/>
        <w:ind w:left="139"/>
      </w:pPr>
      <w:r>
        <w:t>2</w:t>
      </w:r>
    </w:p>
    <w:sectPr w:rsidR="0020681D">
      <w:pgSz w:w="1190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F0CAE"/>
    <w:multiLevelType w:val="hybridMultilevel"/>
    <w:tmpl w:val="4F8622A6"/>
    <w:lvl w:ilvl="0" w:tplc="924C0D76">
      <w:numFmt w:val="bullet"/>
      <w:lvlText w:val="-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EA02D7A6">
      <w:numFmt w:val="bullet"/>
      <w:lvlText w:val="•"/>
      <w:lvlJc w:val="left"/>
      <w:pPr>
        <w:ind w:left="1704" w:hanging="360"/>
      </w:pPr>
      <w:rPr>
        <w:rFonts w:hint="default"/>
        <w:lang w:val="fr-FR" w:eastAsia="fr-FR" w:bidi="fr-FR"/>
      </w:rPr>
    </w:lvl>
    <w:lvl w:ilvl="2" w:tplc="A56C8E1A">
      <w:numFmt w:val="bullet"/>
      <w:lvlText w:val="•"/>
      <w:lvlJc w:val="left"/>
      <w:pPr>
        <w:ind w:left="2548" w:hanging="360"/>
      </w:pPr>
      <w:rPr>
        <w:rFonts w:hint="default"/>
        <w:lang w:val="fr-FR" w:eastAsia="fr-FR" w:bidi="fr-FR"/>
      </w:rPr>
    </w:lvl>
    <w:lvl w:ilvl="3" w:tplc="F1141150">
      <w:numFmt w:val="bullet"/>
      <w:lvlText w:val="•"/>
      <w:lvlJc w:val="left"/>
      <w:pPr>
        <w:ind w:left="3392" w:hanging="360"/>
      </w:pPr>
      <w:rPr>
        <w:rFonts w:hint="default"/>
        <w:lang w:val="fr-FR" w:eastAsia="fr-FR" w:bidi="fr-FR"/>
      </w:rPr>
    </w:lvl>
    <w:lvl w:ilvl="4" w:tplc="936881B8">
      <w:numFmt w:val="bullet"/>
      <w:lvlText w:val="•"/>
      <w:lvlJc w:val="left"/>
      <w:pPr>
        <w:ind w:left="4236" w:hanging="360"/>
      </w:pPr>
      <w:rPr>
        <w:rFonts w:hint="default"/>
        <w:lang w:val="fr-FR" w:eastAsia="fr-FR" w:bidi="fr-FR"/>
      </w:rPr>
    </w:lvl>
    <w:lvl w:ilvl="5" w:tplc="089C91EC">
      <w:numFmt w:val="bullet"/>
      <w:lvlText w:val="•"/>
      <w:lvlJc w:val="left"/>
      <w:pPr>
        <w:ind w:left="5080" w:hanging="360"/>
      </w:pPr>
      <w:rPr>
        <w:rFonts w:hint="default"/>
        <w:lang w:val="fr-FR" w:eastAsia="fr-FR" w:bidi="fr-FR"/>
      </w:rPr>
    </w:lvl>
    <w:lvl w:ilvl="6" w:tplc="6DE2EB54">
      <w:numFmt w:val="bullet"/>
      <w:lvlText w:val="•"/>
      <w:lvlJc w:val="left"/>
      <w:pPr>
        <w:ind w:left="5924" w:hanging="360"/>
      </w:pPr>
      <w:rPr>
        <w:rFonts w:hint="default"/>
        <w:lang w:val="fr-FR" w:eastAsia="fr-FR" w:bidi="fr-FR"/>
      </w:rPr>
    </w:lvl>
    <w:lvl w:ilvl="7" w:tplc="BB8C9D68">
      <w:numFmt w:val="bullet"/>
      <w:lvlText w:val="•"/>
      <w:lvlJc w:val="left"/>
      <w:pPr>
        <w:ind w:left="6768" w:hanging="360"/>
      </w:pPr>
      <w:rPr>
        <w:rFonts w:hint="default"/>
        <w:lang w:val="fr-FR" w:eastAsia="fr-FR" w:bidi="fr-FR"/>
      </w:rPr>
    </w:lvl>
    <w:lvl w:ilvl="8" w:tplc="3708B83E">
      <w:numFmt w:val="bullet"/>
      <w:lvlText w:val="•"/>
      <w:lvlJc w:val="left"/>
      <w:pPr>
        <w:ind w:left="7612" w:hanging="360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20681D"/>
    <w:rsid w:val="0020681D"/>
    <w:rsid w:val="0090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CACCD69-AEF9-4F1A-B296-E51A749F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536" w:right="533"/>
      <w:jc w:val="center"/>
      <w:outlineLvl w:val="0"/>
    </w:pPr>
    <w:rPr>
      <w:rFonts w:ascii="Calibri Light" w:eastAsia="Calibri Light" w:hAnsi="Calibri Light" w:cs="Calibri Light"/>
      <w:sz w:val="56"/>
      <w:szCs w:val="56"/>
    </w:rPr>
  </w:style>
  <w:style w:type="paragraph" w:styleId="Titre2">
    <w:name w:val="heading 2"/>
    <w:basedOn w:val="Normal"/>
    <w:uiPriority w:val="1"/>
    <w:qFormat/>
    <w:pPr>
      <w:ind w:left="142"/>
      <w:outlineLvl w:val="1"/>
    </w:pPr>
    <w:rPr>
      <w:rFonts w:ascii="Calibri Light" w:eastAsia="Calibri Light" w:hAnsi="Calibri Light" w:cs="Calibri Light"/>
      <w:sz w:val="29"/>
      <w:szCs w:val="2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60" w:right="12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1300B-CFFD-4E1C-8902-47951FA3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d'engagement risque routier</dc:title>
  <dc:creator>Melthilde.SINAMA</dc:creator>
  <cp:lastModifiedBy>Nazîha MOGALIA</cp:lastModifiedBy>
  <cp:revision>2</cp:revision>
  <dcterms:created xsi:type="dcterms:W3CDTF">2019-06-03T05:48:00Z</dcterms:created>
  <dcterms:modified xsi:type="dcterms:W3CDTF">2019-06-03T05:52:00Z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2019-06-03T00:00:00Z</vt:filetime>
  </property>
</Properties>
</file>